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9B" w:rsidRPr="0014799B" w:rsidRDefault="0014799B" w:rsidP="0014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</w:tabs>
        <w:ind w:left="850" w:hanging="850"/>
      </w:pPr>
      <w:r>
        <w:rPr>
          <w:b/>
        </w:rPr>
        <w:tab/>
      </w:r>
      <w:r>
        <w:rPr>
          <w:b/>
        </w:rPr>
        <w:tab/>
        <w:t xml:space="preserve">Werkdocument </w:t>
      </w:r>
      <w:r w:rsidRPr="0014799B">
        <w:rPr>
          <w:b/>
        </w:rPr>
        <w:t>PEEN</w:t>
      </w:r>
    </w:p>
    <w:p w:rsidR="0014799B" w:rsidRDefault="0014799B" w:rsidP="0014799B">
      <w:pPr>
        <w:tabs>
          <w:tab w:val="left" w:pos="850"/>
        </w:tabs>
      </w:pPr>
    </w:p>
    <w:p w:rsidR="0014799B" w:rsidRDefault="0014799B" w:rsidP="0014799B">
      <w:pPr>
        <w:tabs>
          <w:tab w:val="left" w:pos="850"/>
        </w:tabs>
        <w:ind w:left="850" w:hanging="850"/>
      </w:pPr>
      <w:r>
        <w:t>1.</w:t>
      </w:r>
      <w:r>
        <w:tab/>
        <w:t>Noem een vijftal factoren, die de sorteringverhouding beïnvloeden.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a.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c.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d.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e.</w:t>
      </w:r>
    </w:p>
    <w:p w:rsidR="0014799B" w:rsidRDefault="0014799B" w:rsidP="0014799B">
      <w:pPr>
        <w:tabs>
          <w:tab w:val="left" w:pos="850"/>
        </w:tabs>
      </w:pPr>
    </w:p>
    <w:p w:rsidR="0014799B" w:rsidRDefault="0014799B" w:rsidP="0014799B">
      <w:pPr>
        <w:tabs>
          <w:tab w:val="left" w:pos="850"/>
        </w:tabs>
        <w:ind w:left="850" w:hanging="850"/>
      </w:pPr>
      <w:r>
        <w:t>2.</w:t>
      </w:r>
      <w:r>
        <w:tab/>
        <w:t xml:space="preserve">Hoe is het verband tussen productie van peen en de 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stan</w:t>
      </w:r>
      <w:r>
        <w:softHyphen/>
        <w:t>ddichtheid?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3.</w:t>
      </w:r>
      <w:r>
        <w:tab/>
        <w:t>a. Noem enkele nadelen van beddenteelt t.o.v. vlakveld</w:t>
      </w:r>
      <w:r>
        <w:softHyphen/>
        <w:t>steelt.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Noem enkele voordelen van beddenteelt t.o.v. vlak</w:t>
      </w:r>
      <w:r>
        <w:softHyphen/>
        <w:t>veldsteelt.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4.</w:t>
      </w:r>
      <w:r>
        <w:tab/>
        <w:t>a. Welke zaadhoeveelheden gebruikt men in de praktijk bij waspeen?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en bij bospeen?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5.</w:t>
      </w:r>
      <w:r>
        <w:tab/>
        <w:t>De grond moet voor het zaaien van peen fijn gemaakt worden. Waarom?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6.</w:t>
      </w:r>
      <w:r>
        <w:tab/>
        <w:t>a. Op welke kun je dan stuiven voorkomen?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Welke mogelijkheden zijn er vanaf 1995?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7.</w:t>
      </w:r>
      <w:r>
        <w:tab/>
      </w:r>
      <w:r>
        <w:rPr>
          <w:b/>
          <w:u w:val="single"/>
        </w:rPr>
        <w:t>Onkruidbestrijding.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Wat houdt het LDS systeem bij chemische bestrijding in?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8.</w:t>
      </w:r>
      <w:r>
        <w:tab/>
        <w:t>Wat zijn de voordelen van dit systeem?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9.</w:t>
      </w:r>
      <w:r>
        <w:tab/>
        <w:t>Welke na -opkomst middelen kunnen toegepast worden?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10.</w:t>
      </w:r>
      <w:r>
        <w:tab/>
        <w:t>Wat zijn de kosten per ha bij gebruik hiervan? Zie hand</w:t>
      </w:r>
      <w:r>
        <w:softHyphen/>
        <w:t>leiding.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11.</w:t>
      </w:r>
      <w:r>
        <w:tab/>
        <w:t>Waarom moet je op humusarme gronden voorzichtig zijn met het gebruik van deze middelen?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12.</w:t>
      </w:r>
      <w:r>
        <w:tab/>
        <w:t>a. Welk aaltje is in onze omgeving het gevaarlijkst voor peen?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Wat zijn de gevolgen bij aantasting?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13.</w:t>
      </w:r>
      <w:r>
        <w:tab/>
        <w:t>a. Wat zijn voor dit aaltje goed waardplanten?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Welke zijn slechte waardplanten?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14.</w:t>
      </w:r>
      <w:r>
        <w:tab/>
        <w:t>Schurft kan ook een probleem zijn.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a. Wat is de veroorzaker?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Op welke wijze kun je proberen aantasting tegen te gaan.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15.</w:t>
      </w:r>
      <w:r>
        <w:tab/>
        <w:t>a. Beschrijf de levenswijze van de wortelvlieg.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Welke omstandigheden bevorderen de ontwikkeling van dit insect?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c. Noem enkele preventieve maatregelen.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d. Op welke wijze(n) kan dit insect bestreden worden?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16.</w:t>
      </w:r>
      <w:r>
        <w:tab/>
        <w:t>a. Wat zijn de kosten van bestrijding? Zie handleiding.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Wat is de veiligheidstermijn voor de verschillende methoden?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17.</w:t>
      </w:r>
      <w:r>
        <w:tab/>
        <w:t>Welke omstandigheden verhogen de kans op "cavity spot"?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18.</w:t>
      </w:r>
      <w:r>
        <w:tab/>
        <w:t>a. Welke schimmel veroorzaakt loofverbruining?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b. Hoe overwintert deze schimmel?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c. Hoe bestrijden? Kosten?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19.</w:t>
      </w:r>
      <w:r>
        <w:tab/>
        <w:t>Geef enkele kenmerken van rattekeutelziekte.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>20.</w:t>
      </w:r>
      <w:r>
        <w:rPr>
          <w:b/>
        </w:rPr>
        <w:tab/>
      </w:r>
      <w:r>
        <w:rPr>
          <w:b/>
          <w:u w:val="single"/>
        </w:rPr>
        <w:t>Oogst.</w:t>
      </w:r>
    </w:p>
    <w:p w:rsidR="0014799B" w:rsidRDefault="0014799B" w:rsidP="0014799B">
      <w:pPr>
        <w:tabs>
          <w:tab w:val="left" w:pos="850"/>
        </w:tabs>
        <w:ind w:left="850" w:hanging="850"/>
      </w:pPr>
      <w:r>
        <w:tab/>
        <w:t>Beschrijf kort de oogst van bospeen; welke eisen bij aflevering? Opbrengsten?</w:t>
      </w:r>
    </w:p>
    <w:p w:rsidR="0014799B" w:rsidRDefault="0014799B" w:rsidP="0014799B">
      <w:pPr>
        <w:tabs>
          <w:tab w:val="left" w:pos="850"/>
        </w:tabs>
      </w:pPr>
    </w:p>
    <w:p w:rsidR="0014799B" w:rsidRDefault="0014799B" w:rsidP="0014799B">
      <w:pPr>
        <w:tabs>
          <w:tab w:val="left" w:pos="850"/>
        </w:tabs>
        <w:ind w:left="850" w:hanging="850"/>
      </w:pPr>
      <w:r>
        <w:t>21.</w:t>
      </w:r>
      <w:r>
        <w:tab/>
        <w:t>Waarom is een goede vlakligging van het zaaibed belang</w:t>
      </w:r>
      <w:r>
        <w:softHyphen/>
        <w:t>rijk bij de oogst van waspeen?</w:t>
      </w:r>
    </w:p>
    <w:p w:rsidR="0014799B" w:rsidRDefault="0014799B" w:rsidP="0014799B">
      <w:pPr>
        <w:tabs>
          <w:tab w:val="left" w:pos="850"/>
        </w:tabs>
      </w:pPr>
    </w:p>
    <w:p w:rsidR="00100B10" w:rsidRDefault="00100B10"/>
    <w:sectPr w:rsidR="00100B10" w:rsidSect="001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14799B"/>
    <w:rsid w:val="00100B10"/>
    <w:rsid w:val="0014799B"/>
    <w:rsid w:val="0024268F"/>
    <w:rsid w:val="00262C82"/>
    <w:rsid w:val="00404A61"/>
    <w:rsid w:val="008164DD"/>
    <w:rsid w:val="00A3021D"/>
    <w:rsid w:val="00AA358F"/>
    <w:rsid w:val="00B339CA"/>
    <w:rsid w:val="00D2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4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4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4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4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4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4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4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4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16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164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16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816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64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16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1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164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816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64DD"/>
    <w:rPr>
      <w:b/>
      <w:bCs/>
    </w:rPr>
  </w:style>
  <w:style w:type="character" w:styleId="Nadruk">
    <w:name w:val="Emphasis"/>
    <w:basedOn w:val="Standaardalinea-lettertype"/>
    <w:uiPriority w:val="20"/>
    <w:qFormat/>
    <w:rsid w:val="008164DD"/>
    <w:rPr>
      <w:i/>
      <w:iCs/>
    </w:rPr>
  </w:style>
  <w:style w:type="paragraph" w:styleId="Geenafstand">
    <w:name w:val="No Spacing"/>
    <w:uiPriority w:val="1"/>
    <w:qFormat/>
    <w:rsid w:val="008164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6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4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164D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4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4D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164D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164D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164D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164D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164D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64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1</cp:revision>
  <dcterms:created xsi:type="dcterms:W3CDTF">2013-03-15T11:50:00Z</dcterms:created>
  <dcterms:modified xsi:type="dcterms:W3CDTF">2013-03-15T11:52:00Z</dcterms:modified>
</cp:coreProperties>
</file>